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0"/>
          <w:szCs w:val="30"/>
          <w:rtl w:val="0"/>
        </w:rPr>
        <w:t xml:space="preserve">0426聽語專業與臨床專業論理演講筆記與心得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姓名：李家慧 學號：102514001 班級：聽四一A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筆記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spacing w:line="240" w:lineRule="auto"/>
        <w:ind w:left="425.19685039370086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聽力-鄭秀蓮聽力師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工作地點：①行為聽力檢查室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內容：檢查聽力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②電生理檢查室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內容：聽神經功能評估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③前庭功能檢查室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   內容：檢查平衡</w:t>
      </w:r>
    </w:p>
    <w:p w:rsidR="00000000" w:rsidDel="00000000" w:rsidP="00000000" w:rsidRDefault="00000000" w:rsidRPr="00000000" w14:paraId="0000000B">
      <w:pPr>
        <w:spacing w:line="240" w:lineRule="auto"/>
        <w:ind w:right="-891.2598425196836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特點：工作較單一，適合較內向的同學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240" w:lineRule="auto"/>
        <w:ind w:left="425.19685039370086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語言治療-蔡岳如語言治療師</w: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工作地點：語言教室/學校/醫院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幫助對象：①語言發展遲緩的兒童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②說話不清楚的小孩/成人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③口吃的兒童/成人</w:t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           ④聲音沙啞的兒童/成人等等..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需具備的特質：喜歡與人互動，要有耐心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心得</w:t>
      </w:r>
    </w:p>
    <w:p w:rsidR="00000000" w:rsidDel="00000000" w:rsidP="00000000" w:rsidRDefault="00000000" w:rsidRPr="00000000" w14:paraId="00000016">
      <w:pPr>
        <w:spacing w:line="240" w:lineRule="auto"/>
        <w:ind w:right="100.8661417322844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透過當天4小時的講座與講解，我對聽力組跟語言組有了更清晰的概念，知道了在工作地點、人員特質等等不同方面的知識，也大概了解會有哪類型的工作內容。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也明白到了我們要做到對患者有相同處境的感受是一件不容易的事，因為我們大多數都沒有經歷過他們現在經歷的事情。我希望在見習/實習過程中若能遇到真正的病人，我能切換角度，站在他們的處境出發，時刻保持耐心，最重要是不要對他們生氣，因為他們也在很努力的進步。更要學會跟不同年齡層的人講解，學會如何在不傷害到家人的信心的情況下講解小朋友的狀況，讓他們易於掌握情況自願合作。</w:t>
      </w:r>
    </w:p>
    <w:p w:rsidR="00000000" w:rsidDel="00000000" w:rsidP="00000000" w:rsidRDefault="00000000" w:rsidRPr="00000000" w14:paraId="00000018">
      <w:pPr>
        <w:spacing w:line="240" w:lineRule="auto"/>
        <w:ind w:right="-182.5984251968498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在遇到無力的狀況時，一定要適時為自己放鬆，避免陷入傷心自卑的心境，從而影響到治療的過程。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      我是一個非常喜歡小朋友的人，在看到治療師放的影片時，都會不自覺的開心起來，嘴角止不住的上揚，再加上家裡很多小朋友，在看到他們時，我都會想到自己的表弟表妹。雖然我的中文不是很好，但我相信，笑容是最美的語言。希望在未來我可以好好的跟我的患者相處！也謝謝老師給了這個機會讓我認識聽力組跟語言組的差別。</w:t>
      </w:r>
    </w:p>
    <w:sectPr>
      <w:pgSz w:h="16834" w:w="11909" w:orient="portrait"/>
      <w:pgMar w:bottom="399.44881889763906" w:top="850.3937007874016" w:left="1440" w:right="1540.86614173228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25.1968503937008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